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46" w:rsidRDefault="002A015C">
      <w:pPr>
        <w:pStyle w:val="1"/>
        <w:rPr>
          <w:rFonts w:ascii="黑体" w:eastAsia="黑体"/>
          <w:b/>
          <w:sz w:val="48"/>
        </w:rPr>
      </w:pPr>
      <w:r>
        <w:rPr>
          <w:rFonts w:ascii="黑体" w:eastAsia="黑体" w:hint="eastAsia"/>
          <w:b/>
          <w:sz w:val="48"/>
        </w:rPr>
        <w:t>科研设备项目需求</w:t>
      </w:r>
    </w:p>
    <w:p w:rsidR="004F3446" w:rsidRDefault="004F3446">
      <w:pPr>
        <w:jc w:val="center"/>
        <w:rPr>
          <w:b/>
        </w:rPr>
      </w:pPr>
    </w:p>
    <w:p w:rsidR="004F3446" w:rsidRDefault="002A015C">
      <w:pPr>
        <w:spacing w:line="360" w:lineRule="auto"/>
        <w:jc w:val="center"/>
        <w:rPr>
          <w:rFonts w:ascii="宋体" w:hAnsi="宋体"/>
          <w:b/>
        </w:rPr>
      </w:pPr>
      <w:bookmarkStart w:id="0" w:name="_GoBack"/>
      <w:bookmarkEnd w:id="0"/>
      <w:r>
        <w:rPr>
          <w:rFonts w:ascii="宋体" w:hAnsi="宋体" w:hint="eastAsia"/>
          <w:b/>
        </w:rPr>
        <w:t>湿法粉碎超细精磨机</w:t>
      </w:r>
      <w:r>
        <w:rPr>
          <w:rFonts w:ascii="宋体" w:hAnsi="宋体" w:hint="eastAsia"/>
          <w:b/>
        </w:rPr>
        <w:t xml:space="preserve">      </w:t>
      </w:r>
      <w:r>
        <w:rPr>
          <w:rFonts w:ascii="宋体" w:hAnsi="宋体" w:hint="eastAsia"/>
          <w:b/>
        </w:rPr>
        <w:t>数量：</w:t>
      </w:r>
      <w:r>
        <w:rPr>
          <w:rFonts w:ascii="宋体" w:hAnsi="宋体" w:hint="eastAsia"/>
          <w:b/>
        </w:rPr>
        <w:t>1</w:t>
      </w:r>
      <w:r>
        <w:rPr>
          <w:rFonts w:ascii="宋体" w:hAnsi="宋体" w:hint="eastAsia"/>
          <w:b/>
        </w:rPr>
        <w:t>台</w:t>
      </w:r>
    </w:p>
    <w:p w:rsidR="004F3446" w:rsidRDefault="004F3446">
      <w:pPr>
        <w:spacing w:line="360" w:lineRule="auto"/>
        <w:jc w:val="center"/>
        <w:rPr>
          <w:rFonts w:ascii="宋体" w:hAnsi="宋体"/>
          <w:b/>
        </w:rPr>
      </w:pPr>
    </w:p>
    <w:p w:rsidR="004F3446" w:rsidRDefault="002A015C">
      <w:pPr>
        <w:spacing w:line="360" w:lineRule="auto"/>
        <w:jc w:val="left"/>
        <w:rPr>
          <w:bCs/>
        </w:rPr>
      </w:pPr>
      <w:r>
        <w:rPr>
          <w:bCs/>
        </w:rPr>
        <w:t>一、技术参数</w:t>
      </w:r>
      <w:r>
        <w:rPr>
          <w:bCs/>
        </w:rPr>
        <w:t>和设备特性</w:t>
      </w:r>
    </w:p>
    <w:p w:rsidR="004F3446" w:rsidRDefault="002A015C">
      <w:pPr>
        <w:widowControl/>
        <w:numPr>
          <w:ilvl w:val="0"/>
          <w:numId w:val="1"/>
        </w:numPr>
        <w:spacing w:after="200" w:line="276" w:lineRule="auto"/>
        <w:jc w:val="left"/>
      </w:pPr>
      <w:r>
        <w:rPr>
          <w:kern w:val="0"/>
        </w:rPr>
        <w:t>电机功率</w:t>
      </w:r>
      <w:r>
        <w:rPr>
          <w:kern w:val="0"/>
        </w:rPr>
        <w:t>、频率</w:t>
      </w:r>
      <w:r>
        <w:rPr>
          <w:kern w:val="0"/>
        </w:rPr>
        <w:t>：</w:t>
      </w:r>
      <w:r>
        <w:rPr>
          <w:kern w:val="0"/>
        </w:rPr>
        <w:t>2.2Kw</w:t>
      </w:r>
      <w:r>
        <w:rPr>
          <w:kern w:val="0"/>
        </w:rPr>
        <w:t>，</w:t>
      </w:r>
      <w:r>
        <w:rPr>
          <w:kern w:val="0"/>
        </w:rPr>
        <w:t>380v/50Hz</w:t>
      </w:r>
      <w:r>
        <w:rPr>
          <w:kern w:val="0"/>
        </w:rPr>
        <w:t>；</w:t>
      </w:r>
    </w:p>
    <w:p w:rsidR="004F3446" w:rsidRDefault="002A015C">
      <w:pPr>
        <w:widowControl/>
        <w:numPr>
          <w:ilvl w:val="0"/>
          <w:numId w:val="1"/>
        </w:numPr>
        <w:spacing w:after="200" w:line="276" w:lineRule="auto"/>
        <w:jc w:val="left"/>
      </w:pPr>
      <w:r>
        <w:rPr>
          <w:kern w:val="0"/>
        </w:rPr>
        <w:t>主轴转速：</w:t>
      </w:r>
      <w:r>
        <w:rPr>
          <w:kern w:val="0"/>
        </w:rPr>
        <w:t>0—12000rpm</w:t>
      </w:r>
      <w:r>
        <w:rPr>
          <w:kern w:val="0"/>
        </w:rPr>
        <w:t>；最高转速</w:t>
      </w:r>
      <w:r>
        <w:rPr>
          <w:kern w:val="0"/>
        </w:rPr>
        <w:t>12,000rpm</w:t>
      </w:r>
      <w:r>
        <w:rPr>
          <w:kern w:val="0"/>
        </w:rPr>
        <w:t>；</w:t>
      </w:r>
    </w:p>
    <w:p w:rsidR="004F3446" w:rsidRDefault="002A015C">
      <w:pPr>
        <w:widowControl/>
        <w:numPr>
          <w:ilvl w:val="0"/>
          <w:numId w:val="1"/>
        </w:numPr>
        <w:spacing w:after="200" w:line="276" w:lineRule="auto"/>
        <w:jc w:val="left"/>
      </w:pPr>
      <w:r>
        <w:rPr>
          <w:kern w:val="0"/>
        </w:rPr>
        <w:t>物料</w:t>
      </w:r>
      <w:r>
        <w:rPr>
          <w:kern w:val="0"/>
        </w:rPr>
        <w:t>粉碎细度：</w:t>
      </w:r>
      <w:r>
        <w:rPr>
          <w:kern w:val="0"/>
        </w:rPr>
        <w:t>1000-50</w:t>
      </w:r>
      <w:r>
        <w:rPr>
          <w:color w:val="333333"/>
          <w:shd w:val="clear" w:color="auto" w:fill="FFFFFF"/>
        </w:rPr>
        <w:t>μm</w:t>
      </w:r>
      <w:r>
        <w:rPr>
          <w:color w:val="333333"/>
          <w:shd w:val="clear" w:color="auto" w:fill="FFFFFF"/>
        </w:rPr>
        <w:t>；</w:t>
      </w:r>
    </w:p>
    <w:p w:rsidR="004F3446" w:rsidRDefault="002A015C">
      <w:pPr>
        <w:widowControl/>
        <w:numPr>
          <w:ilvl w:val="0"/>
          <w:numId w:val="1"/>
        </w:numPr>
        <w:spacing w:after="200" w:line="276" w:lineRule="auto"/>
        <w:jc w:val="left"/>
        <w:rPr>
          <w:kern w:val="0"/>
        </w:rPr>
      </w:pPr>
      <w:r>
        <w:rPr>
          <w:kern w:val="0"/>
        </w:rPr>
        <w:t>设备具有操作参数可调节功能</w:t>
      </w:r>
      <w:r>
        <w:rPr>
          <w:kern w:val="0"/>
        </w:rPr>
        <w:t>：采用触屏</w:t>
      </w:r>
      <w:r>
        <w:rPr>
          <w:kern w:val="0"/>
        </w:rPr>
        <w:t>+PLC</w:t>
      </w:r>
      <w:r>
        <w:rPr>
          <w:kern w:val="0"/>
        </w:rPr>
        <w:t>控制，</w:t>
      </w:r>
      <w:r>
        <w:rPr>
          <w:rFonts w:hint="eastAsia"/>
          <w:kern w:val="0"/>
        </w:rPr>
        <w:t>使用时</w:t>
      </w:r>
      <w:r>
        <w:rPr>
          <w:kern w:val="0"/>
        </w:rPr>
        <w:t>可以根据</w:t>
      </w:r>
      <w:r>
        <w:rPr>
          <w:kern w:val="0"/>
        </w:rPr>
        <w:t>实际实验需要将设备设置</w:t>
      </w:r>
      <w:r>
        <w:rPr>
          <w:kern w:val="0"/>
        </w:rPr>
        <w:t>不同</w:t>
      </w:r>
      <w:r>
        <w:rPr>
          <w:kern w:val="0"/>
        </w:rPr>
        <w:t>时间和速度；</w:t>
      </w:r>
    </w:p>
    <w:p w:rsidR="004F3446" w:rsidRDefault="002A015C">
      <w:pPr>
        <w:widowControl/>
        <w:numPr>
          <w:ilvl w:val="0"/>
          <w:numId w:val="1"/>
        </w:numPr>
        <w:spacing w:after="200" w:line="276" w:lineRule="auto"/>
        <w:jc w:val="left"/>
        <w:rPr>
          <w:kern w:val="0"/>
        </w:rPr>
      </w:pPr>
      <w:r>
        <w:rPr>
          <w:kern w:val="0"/>
        </w:rPr>
        <w:t>设备具有结构参数可改变功能：实验时可选用具有不同间隙的定、转子</w:t>
      </w:r>
      <w:r>
        <w:rPr>
          <w:kern w:val="0"/>
        </w:rPr>
        <w:t>刀头来</w:t>
      </w:r>
      <w:r>
        <w:rPr>
          <w:kern w:val="0"/>
        </w:rPr>
        <w:t>根据实际实验需要获得不同的</w:t>
      </w:r>
      <w:r>
        <w:rPr>
          <w:rFonts w:hint="eastAsia"/>
          <w:kern w:val="0"/>
        </w:rPr>
        <w:t>粉碎</w:t>
      </w:r>
      <w:r>
        <w:rPr>
          <w:kern w:val="0"/>
        </w:rPr>
        <w:t>细度</w:t>
      </w:r>
      <w:r>
        <w:rPr>
          <w:kern w:val="0"/>
        </w:rPr>
        <w:t>数据；</w:t>
      </w:r>
    </w:p>
    <w:p w:rsidR="004F3446" w:rsidRDefault="002A015C">
      <w:pPr>
        <w:widowControl/>
        <w:numPr>
          <w:ilvl w:val="0"/>
          <w:numId w:val="1"/>
        </w:numPr>
        <w:tabs>
          <w:tab w:val="left" w:pos="3531"/>
        </w:tabs>
        <w:spacing w:after="200" w:line="276" w:lineRule="auto"/>
        <w:jc w:val="left"/>
        <w:rPr>
          <w:kern w:val="0"/>
        </w:rPr>
      </w:pPr>
      <w:r>
        <w:rPr>
          <w:kern w:val="0"/>
        </w:rPr>
        <w:t>设备同时</w:t>
      </w:r>
      <w:r>
        <w:rPr>
          <w:kern w:val="0"/>
        </w:rPr>
        <w:t>具有</w:t>
      </w:r>
      <w:r>
        <w:rPr>
          <w:kern w:val="0"/>
        </w:rPr>
        <w:t>剪切型粉碎、均质</w:t>
      </w:r>
      <w:r>
        <w:rPr>
          <w:kern w:val="0"/>
        </w:rPr>
        <w:t>乳化</w:t>
      </w:r>
      <w:r>
        <w:rPr>
          <w:kern w:val="0"/>
        </w:rPr>
        <w:t>、混合分散</w:t>
      </w:r>
      <w:r>
        <w:rPr>
          <w:rFonts w:hint="eastAsia"/>
          <w:kern w:val="0"/>
        </w:rPr>
        <w:t>等多项</w:t>
      </w:r>
      <w:r>
        <w:rPr>
          <w:kern w:val="0"/>
        </w:rPr>
        <w:t>功能，</w:t>
      </w:r>
      <w:r>
        <w:rPr>
          <w:kern w:val="0"/>
        </w:rPr>
        <w:t>设备粉碎刀头采用刀片式</w:t>
      </w:r>
      <w:r>
        <w:rPr>
          <w:kern w:val="0"/>
        </w:rPr>
        <w:t>刀头和</w:t>
      </w:r>
      <w:r>
        <w:rPr>
          <w:kern w:val="0"/>
        </w:rPr>
        <w:t>定、转子</w:t>
      </w:r>
      <w:r>
        <w:rPr>
          <w:kern w:val="0"/>
        </w:rPr>
        <w:t>刀头</w:t>
      </w:r>
      <w:r>
        <w:rPr>
          <w:kern w:val="0"/>
        </w:rPr>
        <w:t>相结合的</w:t>
      </w:r>
      <w:r>
        <w:rPr>
          <w:kern w:val="0"/>
        </w:rPr>
        <w:t>组合方式</w:t>
      </w:r>
      <w:r>
        <w:rPr>
          <w:kern w:val="0"/>
        </w:rPr>
        <w:t>；</w:t>
      </w:r>
    </w:p>
    <w:p w:rsidR="004F3446" w:rsidRDefault="002A015C">
      <w:pPr>
        <w:widowControl/>
        <w:numPr>
          <w:ilvl w:val="0"/>
          <w:numId w:val="1"/>
        </w:numPr>
        <w:spacing w:after="200" w:line="276" w:lineRule="auto"/>
        <w:jc w:val="left"/>
        <w:rPr>
          <w:kern w:val="0"/>
        </w:rPr>
      </w:pPr>
      <w:r>
        <w:rPr>
          <w:kern w:val="0"/>
        </w:rPr>
        <w:t>设备具有</w:t>
      </w:r>
      <w:r>
        <w:rPr>
          <w:kern w:val="0"/>
        </w:rPr>
        <w:t>清洗方便</w:t>
      </w:r>
      <w:r>
        <w:rPr>
          <w:kern w:val="0"/>
        </w:rPr>
        <w:t>的功能</w:t>
      </w:r>
      <w:r>
        <w:rPr>
          <w:kern w:val="0"/>
        </w:rPr>
        <w:t>，采用快接方式联管，</w:t>
      </w:r>
      <w:r>
        <w:rPr>
          <w:rFonts w:hint="eastAsia"/>
          <w:kern w:val="0"/>
        </w:rPr>
        <w:t>可</w:t>
      </w:r>
      <w:r>
        <w:rPr>
          <w:kern w:val="0"/>
        </w:rPr>
        <w:t>加水</w:t>
      </w:r>
      <w:r>
        <w:rPr>
          <w:rFonts w:hint="eastAsia"/>
          <w:kern w:val="0"/>
        </w:rPr>
        <w:t>后进行</w:t>
      </w:r>
      <w:r>
        <w:rPr>
          <w:kern w:val="0"/>
        </w:rPr>
        <w:t>一键式开机</w:t>
      </w:r>
      <w:r>
        <w:rPr>
          <w:rFonts w:hint="eastAsia"/>
          <w:kern w:val="0"/>
        </w:rPr>
        <w:t>清洗</w:t>
      </w:r>
      <w:r>
        <w:rPr>
          <w:kern w:val="0"/>
        </w:rPr>
        <w:t>；</w:t>
      </w:r>
    </w:p>
    <w:p w:rsidR="004F3446" w:rsidRDefault="002A015C">
      <w:pPr>
        <w:widowControl/>
        <w:numPr>
          <w:ilvl w:val="0"/>
          <w:numId w:val="1"/>
        </w:numPr>
        <w:spacing w:after="200" w:line="276" w:lineRule="auto"/>
        <w:jc w:val="left"/>
        <w:rPr>
          <w:kern w:val="0"/>
        </w:rPr>
      </w:pPr>
      <w:r>
        <w:rPr>
          <w:kern w:val="0"/>
        </w:rPr>
        <w:t>设备与物料接触部分均选用</w:t>
      </w:r>
      <w:r>
        <w:rPr>
          <w:kern w:val="0"/>
        </w:rPr>
        <w:t>材质</w:t>
      </w:r>
      <w:r>
        <w:rPr>
          <w:kern w:val="0"/>
        </w:rPr>
        <w:t>为食品安全级的</w:t>
      </w:r>
      <w:r>
        <w:rPr>
          <w:kern w:val="0"/>
        </w:rPr>
        <w:t>304</w:t>
      </w:r>
      <w:r>
        <w:rPr>
          <w:kern w:val="0"/>
        </w:rPr>
        <w:t>不锈钢</w:t>
      </w:r>
      <w:r>
        <w:rPr>
          <w:kern w:val="0"/>
        </w:rPr>
        <w:t>材质</w:t>
      </w:r>
      <w:r>
        <w:rPr>
          <w:rFonts w:hint="eastAsia"/>
          <w:kern w:val="0"/>
        </w:rPr>
        <w:t>；</w:t>
      </w:r>
    </w:p>
    <w:p w:rsidR="004F3446" w:rsidRDefault="002A015C">
      <w:pPr>
        <w:widowControl/>
        <w:numPr>
          <w:ilvl w:val="0"/>
          <w:numId w:val="1"/>
        </w:numPr>
        <w:spacing w:after="200" w:line="276" w:lineRule="auto"/>
        <w:jc w:val="left"/>
        <w:rPr>
          <w:kern w:val="0"/>
        </w:rPr>
      </w:pPr>
      <w:r>
        <w:rPr>
          <w:kern w:val="0"/>
        </w:rPr>
        <w:t>设备</w:t>
      </w:r>
      <w:r>
        <w:rPr>
          <w:kern w:val="0"/>
        </w:rPr>
        <w:t>电器部件均采用</w:t>
      </w:r>
      <w:r>
        <w:rPr>
          <w:kern w:val="0"/>
        </w:rPr>
        <w:t>国际</w:t>
      </w:r>
      <w:r>
        <w:rPr>
          <w:kern w:val="0"/>
        </w:rPr>
        <w:t>品牌，寿命可靠耐久</w:t>
      </w:r>
      <w:r>
        <w:rPr>
          <w:rFonts w:hint="eastAsia"/>
          <w:kern w:val="0"/>
        </w:rPr>
        <w:t>；</w:t>
      </w:r>
    </w:p>
    <w:p w:rsidR="004F3446" w:rsidRDefault="002A015C">
      <w:pPr>
        <w:widowControl/>
        <w:numPr>
          <w:ilvl w:val="0"/>
          <w:numId w:val="1"/>
        </w:numPr>
        <w:spacing w:after="200" w:line="276" w:lineRule="auto"/>
        <w:jc w:val="left"/>
        <w:rPr>
          <w:kern w:val="0"/>
        </w:rPr>
      </w:pPr>
      <w:r>
        <w:rPr>
          <w:kern w:val="0"/>
        </w:rPr>
        <w:t>设备</w:t>
      </w:r>
      <w:r>
        <w:rPr>
          <w:kern w:val="0"/>
        </w:rPr>
        <w:t>可以放置在台面上，也可以使用配套的方便移动工作台。</w:t>
      </w:r>
    </w:p>
    <w:p w:rsidR="004F3446" w:rsidRDefault="004F3446"/>
    <w:sectPr w:rsidR="004F3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93F56"/>
    <w:multiLevelType w:val="multilevel"/>
    <w:tmpl w:val="1FF93F5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A8"/>
    <w:rsid w:val="002A015C"/>
    <w:rsid w:val="00421318"/>
    <w:rsid w:val="004F3446"/>
    <w:rsid w:val="00562394"/>
    <w:rsid w:val="00AE3CE2"/>
    <w:rsid w:val="00B901E1"/>
    <w:rsid w:val="00C45C9B"/>
    <w:rsid w:val="00D73CF2"/>
    <w:rsid w:val="00DD44A8"/>
    <w:rsid w:val="00EE1450"/>
    <w:rsid w:val="05892A30"/>
    <w:rsid w:val="17874FF8"/>
    <w:rsid w:val="5670490C"/>
    <w:rsid w:val="67E46BF6"/>
    <w:rsid w:val="68DA197B"/>
    <w:rsid w:val="70EB6529"/>
    <w:rsid w:val="7BE31609"/>
    <w:rsid w:val="7FD5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4E20C-026F-4897-8B62-16DC21F1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楷体_GB2312" w:eastAsia="楷体_GB23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楷体_GB2312" w:eastAsia="楷体_GB2312"/>
      <w:sz w:val="28"/>
    </w:rPr>
  </w:style>
  <w:style w:type="paragraph" w:customStyle="1" w:styleId="ParaChar">
    <w:name w:val="默认段落字体 Para Char"/>
    <w:basedOn w:val="a"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Xiaoyan Zhang</dc:creator>
  <cp:lastModifiedBy>Xiaoyan Zhang</cp:lastModifiedBy>
  <cp:revision>2</cp:revision>
  <dcterms:created xsi:type="dcterms:W3CDTF">2020-01-06T06:12:00Z</dcterms:created>
  <dcterms:modified xsi:type="dcterms:W3CDTF">2020-01-06T06:12:00Z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